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20" w:lineRule="exact"/>
        <w:jc w:val="center"/>
        <w:rPr>
          <w:rFonts w:ascii="方正小标宋简体" w:eastAsia="方正小标宋简体"/>
          <w:b w:val="0"/>
        </w:rPr>
      </w:pPr>
      <w:bookmarkStart w:id="0" w:name="_Toc19655"/>
      <w:r>
        <w:rPr>
          <w:rFonts w:hint="eastAsia" w:ascii="方正小标宋简体" w:eastAsia="方正小标宋简体"/>
          <w:b w:val="0"/>
        </w:rPr>
        <w:t>新增博士硕士学位授予单位申请报告撰写提纲</w:t>
      </w:r>
      <w:bookmarkEnd w:id="0"/>
    </w:p>
    <w:p>
      <w:pPr>
        <w:spacing w:line="560" w:lineRule="exact"/>
        <w:jc w:val="left"/>
        <w:rPr>
          <w:rFonts w:eastAsia="方正仿宋_GBK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eastAsia="楷体"/>
          <w:bCs/>
          <w:sz w:val="32"/>
          <w:szCs w:val="32"/>
        </w:rPr>
      </w:pPr>
      <w:r>
        <w:rPr>
          <w:rFonts w:eastAsia="楷体"/>
          <w:bCs/>
          <w:sz w:val="32"/>
          <w:szCs w:val="32"/>
        </w:rPr>
        <w:t>【</w:t>
      </w:r>
      <w:r>
        <w:rPr>
          <w:rFonts w:hint="eastAsia" w:eastAsia="楷体"/>
          <w:bCs/>
          <w:sz w:val="32"/>
          <w:szCs w:val="32"/>
        </w:rPr>
        <w:t>编写说明：请按申请基本条件进行编写，内容应</w:t>
      </w:r>
      <w:r>
        <w:rPr>
          <w:rFonts w:eastAsia="楷体"/>
          <w:bCs/>
          <w:sz w:val="32"/>
          <w:szCs w:val="32"/>
        </w:rPr>
        <w:t>简明扼要，直入主题，申请表格中</w:t>
      </w:r>
      <w:r>
        <w:rPr>
          <w:rFonts w:hint="eastAsia" w:eastAsia="楷体"/>
          <w:bCs/>
          <w:sz w:val="32"/>
          <w:szCs w:val="32"/>
        </w:rPr>
        <w:t>不能反映的有关内容可以在报告中作适当说明。报告内容必须真实可信，对核查中不能提供</w:t>
      </w:r>
      <w:r>
        <w:rPr>
          <w:rFonts w:eastAsia="楷体"/>
          <w:bCs/>
          <w:sz w:val="32"/>
          <w:szCs w:val="32"/>
        </w:rPr>
        <w:t>相关证明材料</w:t>
      </w:r>
      <w:r>
        <w:rPr>
          <w:rFonts w:hint="eastAsia" w:eastAsia="楷体"/>
          <w:bCs/>
          <w:sz w:val="32"/>
          <w:szCs w:val="32"/>
        </w:rPr>
        <w:t>的，将按材料作假处理。正文请用宋体4号字编写，字数控制在</w:t>
      </w:r>
      <w:r>
        <w:rPr>
          <w:rFonts w:eastAsia="楷体"/>
          <w:bCs/>
          <w:sz w:val="32"/>
          <w:szCs w:val="32"/>
        </w:rPr>
        <w:t>3000字</w:t>
      </w:r>
      <w:r>
        <w:rPr>
          <w:rFonts w:hint="eastAsia" w:eastAsia="楷体"/>
          <w:bCs/>
          <w:sz w:val="32"/>
          <w:szCs w:val="32"/>
        </w:rPr>
        <w:t>以内。</w:t>
      </w:r>
      <w:r>
        <w:rPr>
          <w:rFonts w:eastAsia="楷体"/>
          <w:bCs/>
          <w:sz w:val="32"/>
          <w:szCs w:val="32"/>
        </w:rPr>
        <w:t>】</w:t>
      </w:r>
    </w:p>
    <w:p>
      <w:pPr>
        <w:spacing w:line="560" w:lineRule="exact"/>
        <w:jc w:val="left"/>
        <w:rPr>
          <w:rFonts w:eastAsia="方正仿宋_GBK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ascii="方正仿宋简体" w:hAnsi="方正仿宋简体" w:eastAsia="方正仿宋简体" w:cs="方正仿宋简体"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申请单位：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ind w:firstLine="640" w:firstLineChars="200"/>
        <w:jc w:val="left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一、本单位发展概况</w:t>
      </w:r>
    </w:p>
    <w:p>
      <w:pPr>
        <w:spacing w:line="560" w:lineRule="exact"/>
        <w:ind w:firstLine="640" w:firstLineChars="200"/>
        <w:jc w:val="left"/>
        <w:rPr>
          <w:rFonts w:eastAsia="楷体"/>
          <w:bCs/>
          <w:sz w:val="32"/>
          <w:szCs w:val="32"/>
        </w:rPr>
      </w:pPr>
      <w:r>
        <w:rPr>
          <w:rFonts w:eastAsia="楷体"/>
          <w:bCs/>
          <w:sz w:val="32"/>
          <w:szCs w:val="32"/>
        </w:rPr>
        <w:t>【简要介绍本单位的办学历史与现状，以及列入本地区新增学位授予单位立项建设情况</w:t>
      </w:r>
      <w:r>
        <w:rPr>
          <w:rFonts w:hint="eastAsia" w:eastAsia="楷体"/>
          <w:bCs/>
          <w:sz w:val="32"/>
          <w:szCs w:val="32"/>
        </w:rPr>
        <w:t>。</w:t>
      </w:r>
      <w:r>
        <w:rPr>
          <w:rFonts w:eastAsia="楷体"/>
          <w:bCs/>
          <w:sz w:val="32"/>
          <w:szCs w:val="32"/>
        </w:rPr>
        <w:t>】</w:t>
      </w:r>
    </w:p>
    <w:p>
      <w:pPr>
        <w:spacing w:line="560" w:lineRule="exact"/>
        <w:ind w:firstLine="640" w:firstLineChars="200"/>
        <w:jc w:val="left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二、办学定位与特色</w:t>
      </w:r>
    </w:p>
    <w:p>
      <w:pPr>
        <w:spacing w:line="56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楷体"/>
          <w:bCs/>
          <w:sz w:val="32"/>
          <w:szCs w:val="32"/>
        </w:rPr>
        <w:t>【简要介绍本单位的</w:t>
      </w:r>
      <w:r>
        <w:rPr>
          <w:rFonts w:hint="eastAsia" w:eastAsia="楷体"/>
          <w:bCs/>
          <w:sz w:val="32"/>
          <w:szCs w:val="32"/>
        </w:rPr>
        <w:t>办学定位</w:t>
      </w:r>
      <w:r>
        <w:rPr>
          <w:rFonts w:eastAsia="楷体"/>
          <w:bCs/>
          <w:sz w:val="32"/>
          <w:szCs w:val="32"/>
        </w:rPr>
        <w:t>与</w:t>
      </w:r>
      <w:r>
        <w:rPr>
          <w:rFonts w:hint="eastAsia" w:eastAsia="楷体"/>
          <w:bCs/>
          <w:sz w:val="32"/>
          <w:szCs w:val="32"/>
        </w:rPr>
        <w:t>目标、</w:t>
      </w:r>
      <w:r>
        <w:rPr>
          <w:rFonts w:eastAsia="楷体"/>
          <w:bCs/>
          <w:sz w:val="32"/>
          <w:szCs w:val="32"/>
        </w:rPr>
        <w:t>优势</w:t>
      </w:r>
      <w:r>
        <w:rPr>
          <w:rFonts w:hint="eastAsia" w:eastAsia="楷体"/>
          <w:bCs/>
          <w:sz w:val="32"/>
          <w:szCs w:val="32"/>
        </w:rPr>
        <w:t>与特色</w:t>
      </w:r>
      <w:r>
        <w:rPr>
          <w:rFonts w:eastAsia="楷体"/>
          <w:bCs/>
          <w:sz w:val="32"/>
          <w:szCs w:val="32"/>
        </w:rPr>
        <w:t>、党建和思想政治工作</w:t>
      </w:r>
      <w:r>
        <w:rPr>
          <w:rFonts w:hint="eastAsia" w:eastAsia="楷体"/>
          <w:bCs/>
          <w:sz w:val="32"/>
          <w:szCs w:val="32"/>
        </w:rPr>
        <w:t>等</w:t>
      </w:r>
      <w:r>
        <w:rPr>
          <w:rFonts w:eastAsia="楷体"/>
          <w:bCs/>
          <w:sz w:val="32"/>
          <w:szCs w:val="32"/>
        </w:rPr>
        <w:t>情况</w:t>
      </w:r>
      <w:r>
        <w:rPr>
          <w:rFonts w:hint="eastAsia" w:eastAsia="楷体"/>
          <w:bCs/>
          <w:sz w:val="32"/>
          <w:szCs w:val="32"/>
        </w:rPr>
        <w:t>，重点说明本单位申请新增学位授予单位的必要性和不可替代性。</w:t>
      </w:r>
      <w:r>
        <w:rPr>
          <w:rFonts w:eastAsia="楷体"/>
          <w:bCs/>
          <w:sz w:val="32"/>
          <w:szCs w:val="32"/>
        </w:rPr>
        <w:t>】</w:t>
      </w:r>
    </w:p>
    <w:p>
      <w:pPr>
        <w:spacing w:line="560" w:lineRule="exact"/>
        <w:ind w:firstLine="640" w:firstLineChars="200"/>
        <w:jc w:val="left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三、师资队伍与水平</w:t>
      </w:r>
    </w:p>
    <w:p>
      <w:pPr>
        <w:spacing w:line="560" w:lineRule="exact"/>
        <w:ind w:firstLine="640" w:firstLineChars="200"/>
        <w:jc w:val="left"/>
        <w:rPr>
          <w:rFonts w:eastAsia="楷体"/>
          <w:bCs/>
          <w:sz w:val="32"/>
          <w:szCs w:val="32"/>
        </w:rPr>
      </w:pPr>
      <w:r>
        <w:rPr>
          <w:rFonts w:eastAsia="楷体"/>
          <w:bCs/>
          <w:sz w:val="32"/>
          <w:szCs w:val="32"/>
        </w:rPr>
        <w:t>【</w:t>
      </w:r>
      <w:r>
        <w:rPr>
          <w:rFonts w:hint="eastAsia" w:eastAsia="楷体"/>
          <w:bCs/>
          <w:sz w:val="32"/>
          <w:szCs w:val="32"/>
        </w:rPr>
        <w:t>简要介绍本单位师资队伍情况，包括整体实力、梯队结构、教学水平、对人才培养的支撑能力、已具备的研究生培养经验等方面。</w:t>
      </w:r>
      <w:r>
        <w:rPr>
          <w:rFonts w:eastAsia="楷体"/>
          <w:bCs/>
          <w:sz w:val="32"/>
          <w:szCs w:val="32"/>
        </w:rPr>
        <w:t>】</w:t>
      </w:r>
    </w:p>
    <w:p>
      <w:pPr>
        <w:spacing w:line="560" w:lineRule="exact"/>
        <w:ind w:firstLine="640" w:firstLineChars="200"/>
        <w:jc w:val="left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四、人才培养与质量</w:t>
      </w:r>
    </w:p>
    <w:p>
      <w:pPr>
        <w:spacing w:line="560" w:lineRule="exact"/>
        <w:ind w:firstLine="640" w:firstLineChars="200"/>
        <w:jc w:val="left"/>
        <w:rPr>
          <w:rFonts w:eastAsia="楷体"/>
          <w:bCs/>
          <w:sz w:val="32"/>
          <w:szCs w:val="32"/>
        </w:rPr>
      </w:pPr>
      <w:r>
        <w:rPr>
          <w:rFonts w:eastAsia="楷体"/>
          <w:bCs/>
          <w:sz w:val="32"/>
          <w:szCs w:val="32"/>
        </w:rPr>
        <w:t>【简要介绍本单位的</w:t>
      </w:r>
      <w:r>
        <w:rPr>
          <w:rFonts w:hint="eastAsia" w:eastAsia="楷体"/>
          <w:bCs/>
          <w:sz w:val="32"/>
          <w:szCs w:val="32"/>
        </w:rPr>
        <w:t>人才培养、教育教学、培养质量、学风建设、毕业生就业和社会评价等情况，重点介绍拟新增博士或硕士学位点的研究生培养方案。</w:t>
      </w:r>
      <w:r>
        <w:rPr>
          <w:rFonts w:eastAsia="楷体"/>
          <w:bCs/>
          <w:sz w:val="32"/>
          <w:szCs w:val="32"/>
        </w:rPr>
        <w:t>】</w:t>
      </w:r>
    </w:p>
    <w:p>
      <w:pPr>
        <w:spacing w:line="560" w:lineRule="exact"/>
        <w:ind w:firstLine="640" w:firstLineChars="200"/>
        <w:jc w:val="left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五、科学研究与贡献</w:t>
      </w:r>
    </w:p>
    <w:p>
      <w:pPr>
        <w:spacing w:line="560" w:lineRule="exact"/>
        <w:ind w:firstLine="640" w:firstLineChars="200"/>
        <w:jc w:val="left"/>
        <w:rPr>
          <w:rFonts w:eastAsia="楷体"/>
          <w:bCs/>
          <w:sz w:val="32"/>
          <w:szCs w:val="32"/>
        </w:rPr>
      </w:pPr>
      <w:r>
        <w:rPr>
          <w:rFonts w:eastAsia="楷体"/>
          <w:bCs/>
          <w:sz w:val="32"/>
          <w:szCs w:val="32"/>
        </w:rPr>
        <w:t>【简要介绍本单位的</w:t>
      </w:r>
      <w:r>
        <w:rPr>
          <w:rFonts w:hint="eastAsia" w:eastAsia="楷体"/>
          <w:bCs/>
          <w:sz w:val="32"/>
          <w:szCs w:val="32"/>
        </w:rPr>
        <w:t>科学研究情况，包括科研基础、科研活跃程度和取得的科研成果，重点说明本单位科研对国家、区域经济社会发展所做出的贡献。</w:t>
      </w:r>
      <w:r>
        <w:rPr>
          <w:rFonts w:eastAsia="楷体"/>
          <w:bCs/>
          <w:sz w:val="32"/>
          <w:szCs w:val="32"/>
        </w:rPr>
        <w:t>】</w:t>
      </w:r>
    </w:p>
    <w:p>
      <w:pPr>
        <w:spacing w:line="560" w:lineRule="exact"/>
        <w:ind w:firstLine="640" w:firstLineChars="200"/>
        <w:jc w:val="left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六、条件支撑与管理</w:t>
      </w:r>
    </w:p>
    <w:p>
      <w:pPr>
        <w:spacing w:line="560" w:lineRule="exact"/>
        <w:ind w:firstLine="640" w:firstLineChars="200"/>
        <w:jc w:val="left"/>
        <w:rPr>
          <w:rFonts w:eastAsia="楷体"/>
          <w:bCs/>
          <w:sz w:val="32"/>
          <w:szCs w:val="32"/>
        </w:rPr>
      </w:pPr>
      <w:r>
        <w:rPr>
          <w:rFonts w:eastAsia="楷体"/>
          <w:bCs/>
          <w:sz w:val="32"/>
          <w:szCs w:val="32"/>
        </w:rPr>
        <w:t>【简要介绍本单位</w:t>
      </w:r>
      <w:r>
        <w:rPr>
          <w:rFonts w:hint="eastAsia" w:eastAsia="楷体"/>
          <w:bCs/>
          <w:sz w:val="32"/>
          <w:szCs w:val="32"/>
        </w:rPr>
        <w:t>支撑</w:t>
      </w:r>
      <w:r>
        <w:rPr>
          <w:rFonts w:eastAsia="楷体"/>
          <w:bCs/>
          <w:sz w:val="32"/>
          <w:szCs w:val="32"/>
        </w:rPr>
        <w:t>研究生培养的</w:t>
      </w:r>
      <w:r>
        <w:rPr>
          <w:rFonts w:hint="eastAsia" w:eastAsia="楷体"/>
          <w:bCs/>
          <w:sz w:val="32"/>
          <w:szCs w:val="32"/>
        </w:rPr>
        <w:t>资源投入、科研基础、教学基地、学术交流、管理制度和</w:t>
      </w:r>
      <w:r>
        <w:rPr>
          <w:rFonts w:eastAsia="楷体"/>
          <w:bCs/>
          <w:sz w:val="32"/>
          <w:szCs w:val="32"/>
        </w:rPr>
        <w:t>公共服务体系建设</w:t>
      </w:r>
      <w:r>
        <w:rPr>
          <w:rFonts w:hint="eastAsia" w:eastAsia="楷体"/>
          <w:bCs/>
          <w:sz w:val="32"/>
          <w:szCs w:val="32"/>
        </w:rPr>
        <w:t>等</w:t>
      </w:r>
      <w:r>
        <w:rPr>
          <w:rFonts w:eastAsia="楷体"/>
          <w:bCs/>
          <w:sz w:val="32"/>
          <w:szCs w:val="32"/>
        </w:rPr>
        <w:t>情况。】</w:t>
      </w:r>
    </w:p>
    <w:p>
      <w:pPr>
        <w:rPr>
          <w:rFonts w:eastAsia="楷体"/>
          <w:bCs/>
          <w:sz w:val="32"/>
          <w:szCs w:val="32"/>
        </w:rPr>
      </w:pPr>
      <w:r>
        <w:rPr>
          <w:rFonts w:eastAsia="楷体"/>
          <w:bCs/>
          <w:sz w:val="32"/>
          <w:szCs w:val="32"/>
        </w:rPr>
        <w:br w:type="page"/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华文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黑体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EB2E2E"/>
    <w:rsid w:val="EEEB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方正仿宋简体"/>
      <w:b/>
      <w:bCs/>
      <w:kern w:val="44"/>
      <w:sz w:val="36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2021-05-11T10:14:00Z</dcterms:created>
  <dc:creator>apple</dc:creator>
  <cp:lastModifiedBy>apple</cp:lastModifiedBy>
  <dcterms:modified xsi:type="dcterms:W3CDTF">2021-05-11T10:15:23Z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