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3E" w:rsidRDefault="007016D7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Ansi="黑体" w:hint="eastAsia"/>
          <w:sz w:val="32"/>
          <w:szCs w:val="32"/>
        </w:rPr>
        <w:t>“十四五”期间拟建设专业学位点（领域）及布局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</w:t>
      </w:r>
      <w:r>
        <w:rPr>
          <w:rFonts w:ascii="仿宋_GB2312" w:eastAsia="仿宋_GB2312" w:hAnsi="黑体" w:hint="eastAsia"/>
          <w:sz w:val="32"/>
          <w:szCs w:val="32"/>
        </w:rPr>
        <w:t>学院（章）：</w:t>
      </w:r>
    </w:p>
    <w:tbl>
      <w:tblPr>
        <w:tblW w:w="15141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952"/>
        <w:gridCol w:w="2268"/>
        <w:gridCol w:w="2692"/>
        <w:gridCol w:w="3685"/>
        <w:gridCol w:w="993"/>
        <w:gridCol w:w="1986"/>
        <w:gridCol w:w="1550"/>
      </w:tblGrid>
      <w:tr w:rsidR="00D8143E">
        <w:trPr>
          <w:cantSplit/>
          <w:trHeight w:val="340"/>
        </w:trPr>
        <w:tc>
          <w:tcPr>
            <w:tcW w:w="101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学科群</w:t>
            </w:r>
          </w:p>
        </w:tc>
        <w:tc>
          <w:tcPr>
            <w:tcW w:w="952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建设点名称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建设领域</w:t>
            </w:r>
          </w:p>
        </w:tc>
        <w:tc>
          <w:tcPr>
            <w:tcW w:w="2692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学科特色研究方向</w:t>
            </w: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支撑学科平台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申报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规划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牵头单位</w:t>
            </w:r>
          </w:p>
        </w:tc>
        <w:tc>
          <w:tcPr>
            <w:tcW w:w="1550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院长签字</w:t>
            </w:r>
          </w:p>
        </w:tc>
      </w:tr>
      <w:tr w:rsidR="00D8143E">
        <w:trPr>
          <w:cantSplit/>
          <w:trHeight w:val="730"/>
        </w:trPr>
        <w:tc>
          <w:tcPr>
            <w:tcW w:w="101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教育学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学科群</w:t>
            </w: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育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学前教育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学前教育市级重点学科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学前教育学院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99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教育学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市级一流学科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师范学院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96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教育学心理学基础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教育学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市级一流学科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师范学院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92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化学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市级一流学科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化学工程学院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716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语文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文艺学市级重点学科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83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数学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数学史与数学教育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数学教材与教法研究</w:t>
            </w: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应用数学市级重点学科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信息工程学院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英语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英语语言文学市级重点学科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外国语学院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944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思政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马克思主义中国化市级重点学科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马克思主义学院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732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学科教学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体育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教育学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市级一流学科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体育学院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文史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学科群</w:t>
            </w: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文物与博物馆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博物馆学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专门史省级重点学科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旅游管理市级重点学科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考古学市级一流学科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历史文化旅游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1200"/>
        </w:trPr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文化遗产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文物研究与修复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文化遗产保护与利用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艺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术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艺术设计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文化遗产传承与当代艺术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数字化技术与新媒体艺术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关中文化产业创意</w:t>
            </w:r>
          </w:p>
        </w:tc>
        <w:tc>
          <w:tcPr>
            <w:tcW w:w="368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艺术学理论市级一流学科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艺术学院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音乐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音乐创作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键盘表演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声乐演唱</w:t>
            </w:r>
          </w:p>
          <w:p w:rsidR="00D8143E" w:rsidRDefault="00D8143E">
            <w:pPr>
              <w:adjustRightInd w:val="0"/>
              <w:snapToGrid w:val="0"/>
              <w:spacing w:line="6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翻译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英语口译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英语语言文学市级重点学科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外国语学院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英语笔译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工管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学科群</w:t>
            </w: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机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械</w:t>
            </w:r>
          </w:p>
        </w:tc>
        <w:tc>
          <w:tcPr>
            <w:tcW w:w="2268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机械工程</w:t>
            </w:r>
          </w:p>
        </w:tc>
        <w:tc>
          <w:tcPr>
            <w:tcW w:w="2692" w:type="dxa"/>
            <w:vMerge w:val="restart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再制造加工成形技术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装备表面工程与再制造技术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再制造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智能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化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技术</w:t>
            </w: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原子与分子物理学省级重点学科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首批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机械与材料工程学院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测试计量技术与仪器市级重点学科</w:t>
            </w: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机械工程市级一流学科</w:t>
            </w: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化学工程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化工过程质量控制</w:t>
            </w:r>
          </w:p>
        </w:tc>
        <w:tc>
          <w:tcPr>
            <w:tcW w:w="368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分析化学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省级重点学科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化学工程学院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材料工程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环境与材料化工新技术</w:t>
            </w:r>
          </w:p>
        </w:tc>
        <w:tc>
          <w:tcPr>
            <w:tcW w:w="368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资源与环境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环境工程</w:t>
            </w: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环境生态工程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生物多样性保护</w:t>
            </w: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植物学市级重点学科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生物与环境工程学院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电子信息</w:t>
            </w: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计算机技术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应用数学市级重点学科</w:t>
            </w:r>
          </w:p>
        </w:tc>
        <w:tc>
          <w:tcPr>
            <w:tcW w:w="993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Merge w:val="restart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信息工程学院</w:t>
            </w:r>
          </w:p>
        </w:tc>
        <w:tc>
          <w:tcPr>
            <w:tcW w:w="1550" w:type="dxa"/>
            <w:vMerge w:val="restart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60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软件工程</w:t>
            </w:r>
          </w:p>
        </w:tc>
        <w:tc>
          <w:tcPr>
            <w:tcW w:w="2692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D8143E">
        <w:trPr>
          <w:trHeight w:val="340"/>
        </w:trPr>
        <w:tc>
          <w:tcPr>
            <w:tcW w:w="1015" w:type="dxa"/>
            <w:vMerge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会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计</w:t>
            </w:r>
          </w:p>
        </w:tc>
        <w:tc>
          <w:tcPr>
            <w:tcW w:w="2268" w:type="dxa"/>
            <w:vAlign w:val="center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2692" w:type="dxa"/>
          </w:tcPr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内部控制与审计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</w:p>
          <w:p w:rsidR="00D8143E" w:rsidRDefault="007016D7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公司财务与信息化管理</w:t>
            </w:r>
          </w:p>
        </w:tc>
        <w:tc>
          <w:tcPr>
            <w:tcW w:w="3685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工商管理市级重点学科</w:t>
            </w:r>
          </w:p>
        </w:tc>
        <w:tc>
          <w:tcPr>
            <w:tcW w:w="993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拟建设</w:t>
            </w:r>
          </w:p>
        </w:tc>
        <w:tc>
          <w:tcPr>
            <w:tcW w:w="1986" w:type="dxa"/>
            <w:vAlign w:val="center"/>
          </w:tcPr>
          <w:p w:rsidR="00D8143E" w:rsidRDefault="007016D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经济管理学院</w:t>
            </w:r>
          </w:p>
        </w:tc>
        <w:tc>
          <w:tcPr>
            <w:tcW w:w="1550" w:type="dxa"/>
          </w:tcPr>
          <w:p w:rsidR="00D8143E" w:rsidRDefault="00D814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</w:tbl>
    <w:p w:rsidR="00D8143E" w:rsidRDefault="00D8143E">
      <w:pPr>
        <w:ind w:firstLine="420"/>
        <w:rPr>
          <w:rFonts w:ascii="仿宋_GB2312" w:eastAsia="仿宋_GB2312"/>
          <w:sz w:val="32"/>
          <w:szCs w:val="32"/>
        </w:rPr>
      </w:pPr>
    </w:p>
    <w:sectPr w:rsidR="00D8143E" w:rsidSect="00D814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E43"/>
    <w:rsid w:val="AF174D19"/>
    <w:rsid w:val="BFD4F5F0"/>
    <w:rsid w:val="000357A9"/>
    <w:rsid w:val="00055409"/>
    <w:rsid w:val="00085194"/>
    <w:rsid w:val="000A42D1"/>
    <w:rsid w:val="000B1473"/>
    <w:rsid w:val="000C4539"/>
    <w:rsid w:val="00112C04"/>
    <w:rsid w:val="001602B3"/>
    <w:rsid w:val="001D1919"/>
    <w:rsid w:val="0024694A"/>
    <w:rsid w:val="00281A87"/>
    <w:rsid w:val="002A033B"/>
    <w:rsid w:val="002A2D0B"/>
    <w:rsid w:val="00332F20"/>
    <w:rsid w:val="003448E4"/>
    <w:rsid w:val="0038013E"/>
    <w:rsid w:val="00386ED3"/>
    <w:rsid w:val="003C30CB"/>
    <w:rsid w:val="00436015"/>
    <w:rsid w:val="004F2B0B"/>
    <w:rsid w:val="00502882"/>
    <w:rsid w:val="0054209B"/>
    <w:rsid w:val="005C5350"/>
    <w:rsid w:val="00655DBA"/>
    <w:rsid w:val="00661312"/>
    <w:rsid w:val="006A63D7"/>
    <w:rsid w:val="00700C40"/>
    <w:rsid w:val="007016D7"/>
    <w:rsid w:val="00732DF7"/>
    <w:rsid w:val="007424AB"/>
    <w:rsid w:val="00783C1E"/>
    <w:rsid w:val="00784AF0"/>
    <w:rsid w:val="007B4870"/>
    <w:rsid w:val="007C1597"/>
    <w:rsid w:val="007E3E80"/>
    <w:rsid w:val="00804E43"/>
    <w:rsid w:val="00812579"/>
    <w:rsid w:val="00814AA3"/>
    <w:rsid w:val="00864DCF"/>
    <w:rsid w:val="00877D03"/>
    <w:rsid w:val="00887AD1"/>
    <w:rsid w:val="00900445"/>
    <w:rsid w:val="00977713"/>
    <w:rsid w:val="009E75BA"/>
    <w:rsid w:val="00A50C4A"/>
    <w:rsid w:val="00A55708"/>
    <w:rsid w:val="00A856DC"/>
    <w:rsid w:val="00AC4138"/>
    <w:rsid w:val="00AE665D"/>
    <w:rsid w:val="00B31CF3"/>
    <w:rsid w:val="00B55DAB"/>
    <w:rsid w:val="00BB34A9"/>
    <w:rsid w:val="00BD1843"/>
    <w:rsid w:val="00C154E6"/>
    <w:rsid w:val="00C239A2"/>
    <w:rsid w:val="00C365D2"/>
    <w:rsid w:val="00C52943"/>
    <w:rsid w:val="00D07FB0"/>
    <w:rsid w:val="00D8143E"/>
    <w:rsid w:val="00D97EB9"/>
    <w:rsid w:val="00DF1DF5"/>
    <w:rsid w:val="00E15AFC"/>
    <w:rsid w:val="00E4228A"/>
    <w:rsid w:val="00E565A7"/>
    <w:rsid w:val="00E621CF"/>
    <w:rsid w:val="00EB7AC6"/>
    <w:rsid w:val="00F263FC"/>
    <w:rsid w:val="00F46D1C"/>
    <w:rsid w:val="00F5173A"/>
    <w:rsid w:val="00F561C9"/>
    <w:rsid w:val="00F97D75"/>
    <w:rsid w:val="00FD36FB"/>
    <w:rsid w:val="00FD79C3"/>
    <w:rsid w:val="00FF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143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D8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8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814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43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814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2021-10-08T23:49:00Z</cp:lastPrinted>
  <dcterms:created xsi:type="dcterms:W3CDTF">2021-10-11T00:54:00Z</dcterms:created>
  <dcterms:modified xsi:type="dcterms:W3CDTF">2021-10-11T00:54:00Z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